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2190750</wp:posOffset>
            </wp:positionH>
            <wp:positionV relativeFrom="paragraph">
              <wp:posOffset>0</wp:posOffset>
            </wp:positionV>
            <wp:extent cx="1309688" cy="1309688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9688" cy="13096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Essay Requirements for the Annual Scholarship Offered by Pasadena Soccer Club for 2023.</w:t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Essay Due Date</w:t>
        <w:tab/>
        <w:tab/>
        <w:t xml:space="preserve">12 PM (Midnight) on March 31st, 2023</w:t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Essay Requirements</w:t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020" w:right="-220" w:hanging="360"/>
        <w:rPr>
          <w:b w:val="1"/>
        </w:rPr>
      </w:pPr>
      <w:r w:rsidDel="00000000" w:rsidR="00000000" w:rsidRPr="00000000">
        <w:rPr>
          <w:b w:val="1"/>
          <w:color w:val="252525"/>
          <w:sz w:val="24"/>
          <w:szCs w:val="24"/>
          <w:rtl w:val="0"/>
        </w:rPr>
        <w:t xml:space="preserve">Graduating Senior in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020" w:right="-220" w:hanging="360"/>
        <w:rPr>
          <w:b w:val="1"/>
        </w:rPr>
      </w:pPr>
      <w:r w:rsidDel="00000000" w:rsidR="00000000" w:rsidRPr="00000000">
        <w:rPr>
          <w:b w:val="1"/>
          <w:color w:val="252525"/>
          <w:sz w:val="24"/>
          <w:szCs w:val="24"/>
          <w:rtl w:val="0"/>
        </w:rPr>
        <w:t xml:space="preserve">4 seasons played at Pasadena Soccer Club /Mountain Road Soccer/St. Jane Soccer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020" w:right="-220" w:hanging="360"/>
        <w:rPr>
          <w:b w:val="1"/>
        </w:rPr>
      </w:pPr>
      <w:r w:rsidDel="00000000" w:rsidR="00000000" w:rsidRPr="00000000">
        <w:rPr>
          <w:b w:val="1"/>
          <w:color w:val="252525"/>
          <w:sz w:val="24"/>
          <w:szCs w:val="24"/>
          <w:rtl w:val="0"/>
        </w:rPr>
        <w:t xml:space="preserve">Submission of Unofficial Transcript (includes grades through end of 1st Semester)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020" w:right="-220" w:hanging="360"/>
        <w:rPr>
          <w:b w:val="1"/>
        </w:rPr>
      </w:pPr>
      <w:r w:rsidDel="00000000" w:rsidR="00000000" w:rsidRPr="00000000">
        <w:rPr>
          <w:b w:val="1"/>
          <w:color w:val="252525"/>
          <w:sz w:val="24"/>
          <w:szCs w:val="24"/>
          <w:rtl w:val="0"/>
        </w:rPr>
        <w:t xml:space="preserve">Submission of Essay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80" w:lineRule="auto"/>
        <w:ind w:left="1020" w:right="-220" w:hanging="360"/>
        <w:rPr>
          <w:b w:val="1"/>
        </w:rPr>
      </w:pPr>
      <w:r w:rsidDel="00000000" w:rsidR="00000000" w:rsidRPr="00000000">
        <w:rPr>
          <w:b w:val="1"/>
          <w:color w:val="252525"/>
          <w:sz w:val="24"/>
          <w:szCs w:val="24"/>
          <w:rtl w:val="0"/>
        </w:rPr>
        <w:t xml:space="preserve">Submission of Community Service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b w:val="1"/>
          <w:sz w:val="24"/>
          <w:szCs w:val="24"/>
          <w:highlight w:val="yellow"/>
          <w:u w:val="single"/>
          <w:rtl w:val="0"/>
        </w:rPr>
        <w:t xml:space="preserve">DO NOT INCLUDE ANY SELF IDENTIFYING INFORMATION IN YOUR ESSAY.</w:t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b w:val="1"/>
          <w:sz w:val="24"/>
          <w:szCs w:val="24"/>
          <w:highlight w:val="yellow"/>
          <w:u w:val="single"/>
          <w:rtl w:val="0"/>
        </w:rPr>
        <w:t xml:space="preserve">If your essay has any self identifying information you will be disqualified from the scholarship process.  </w:t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Essay must be typed with a one-inch margin on all sides of the page,  using a clear, legible, 12-point font.  The minimum of 500 words with a maximum of 750 words is a requirement for your essay.</w:t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 all forms,  the eligibility form, the cover letter and the essay to </w:t>
      </w: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scholarship@pasadenasoccerclub.com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(No later than the deadline stated above)</w:t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Scholarship Question is as follows: </w:t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Write an essay.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rtl w:val="0"/>
        </w:rPr>
        <w:t xml:space="preserve">Tell us how you have taken the skills that you have cultivated playing soccer and used them to create a powerful, positive impact on the lives of others around you.</w:t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bookmarkStart w:colFirst="0" w:colLast="0" w:name="_tgzw91qsa0ba" w:id="1"/>
      <w:bookmarkEnd w:id="1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52525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scholarship@pasadenasoccer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